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0" w:type="dxa"/>
        <w:jc w:val="center"/>
        <w:tblCellMar>
          <w:left w:w="85" w:type="dxa"/>
          <w:right w:w="85" w:type="dxa"/>
        </w:tblCellMar>
        <w:tblLook w:val="0000" w:firstRow="0" w:lastRow="0" w:firstColumn="0" w:lastColumn="0" w:noHBand="0" w:noVBand="0"/>
      </w:tblPr>
      <w:tblGrid>
        <w:gridCol w:w="4349"/>
        <w:gridCol w:w="5311"/>
      </w:tblGrid>
      <w:tr w:rsidR="004D278A" w:rsidRPr="00200CA9" w:rsidTr="004D278A">
        <w:trPr>
          <w:cantSplit/>
          <w:trHeight w:val="1350"/>
          <w:jc w:val="center"/>
        </w:trPr>
        <w:tc>
          <w:tcPr>
            <w:tcW w:w="4349" w:type="dxa"/>
          </w:tcPr>
          <w:p w:rsidR="004D278A" w:rsidRPr="00693178" w:rsidRDefault="004D278A" w:rsidP="004D278A">
            <w:pPr>
              <w:pStyle w:val="Heading5"/>
              <w:jc w:val="center"/>
              <w:rPr>
                <w:b w:val="0"/>
                <w:sz w:val="26"/>
                <w:szCs w:val="26"/>
                <w:lang w:val="en-AU"/>
              </w:rPr>
            </w:pPr>
            <w:r w:rsidRPr="00693178">
              <w:rPr>
                <w:b w:val="0"/>
                <w:sz w:val="26"/>
                <w:szCs w:val="26"/>
                <w:lang w:val="en-AU"/>
              </w:rPr>
              <w:t>PHÒNG GIÁO DỤC VÀ ĐÀO TẠO</w:t>
            </w:r>
          </w:p>
          <w:p w:rsidR="004D278A" w:rsidRPr="003840B2" w:rsidRDefault="004D278A" w:rsidP="004D278A">
            <w:pPr>
              <w:spacing w:after="0" w:line="240" w:lineRule="auto"/>
              <w:jc w:val="center"/>
              <w:rPr>
                <w:rFonts w:ascii="Times New Roman Bold" w:hAnsi="Times New Roman Bold"/>
                <w:color w:val="000000"/>
                <w:sz w:val="26"/>
                <w:szCs w:val="26"/>
                <w:lang w:val="en-AU"/>
              </w:rPr>
            </w:pPr>
            <w:r>
              <w:rPr>
                <w:rFonts w:ascii="Times New Roman Bold" w:hAnsi="Times New Roman Bold"/>
                <w:color w:val="000000"/>
                <w:sz w:val="26"/>
                <w:szCs w:val="26"/>
                <w:lang w:val="en-AU"/>
              </w:rPr>
              <w:t>TRƯỜNG TH TÂN PHƯỚC 3</w:t>
            </w:r>
          </w:p>
          <w:p w:rsidR="004D278A" w:rsidRPr="003840B2" w:rsidRDefault="00F46487" w:rsidP="004D278A">
            <w:pPr>
              <w:spacing w:before="240" w:after="0"/>
              <w:jc w:val="center"/>
              <w:rPr>
                <w:rFonts w:ascii="Times New Roman Bold" w:hAnsi="Times New Roman Bold"/>
                <w:color w:val="000000"/>
                <w:sz w:val="26"/>
                <w:szCs w:val="26"/>
                <w:lang w:val="en-AU"/>
              </w:rPr>
            </w:pPr>
            <w:r>
              <w:rPr>
                <w:noProof/>
              </w:rPr>
              <w:pict>
                <v:line id="Line 2" o:spid="_x0000_s1027" style="position:absolute;left:0;text-align:left;z-index:251659264;visibility:visible;mso-wrap-style:square;mso-height-percent:0;mso-wrap-distance-left:9pt;mso-wrap-distance-top:0;mso-wrap-distance-right:9pt;mso-wrap-distance-bottom:0;mso-position-horizontal-relative:text;mso-position-vertical-relative:text;mso-height-percent:0;mso-width-relative:page;mso-height-relative:page" from="37.05pt,3.3pt" to="157.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MN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"/>
              </w:pict>
            </w:r>
            <w:r w:rsidR="004D278A">
              <w:rPr>
                <w:rFonts w:ascii="Times New Roman" w:eastAsia="Times New Roman" w:hAnsi="Times New Roman" w:cs="Times New Roman"/>
                <w:sz w:val="26"/>
              </w:rPr>
              <w:t>Số: 32/TB-THTP</w:t>
            </w:r>
            <w:r w:rsidR="004D278A" w:rsidRPr="004D278A">
              <w:rPr>
                <w:rFonts w:ascii="Times New Roman" w:eastAsia="Times New Roman" w:hAnsi="Times New Roman" w:cs="Times New Roman"/>
                <w:sz w:val="26"/>
                <w:vertAlign w:val="subscript"/>
              </w:rPr>
              <w:t>3</w:t>
            </w:r>
          </w:p>
        </w:tc>
        <w:tc>
          <w:tcPr>
            <w:tcW w:w="5311" w:type="dxa"/>
          </w:tcPr>
          <w:p w:rsidR="004D278A" w:rsidRPr="003840B2" w:rsidRDefault="004D278A" w:rsidP="004D278A">
            <w:pPr>
              <w:spacing w:after="0" w:line="240" w:lineRule="auto"/>
              <w:jc w:val="center"/>
              <w:rPr>
                <w:rFonts w:ascii="Times New Roman Bold" w:hAnsi="Times New Roman Bold"/>
                <w:b/>
                <w:color w:val="000000"/>
                <w:lang w:val="en-AU"/>
              </w:rPr>
            </w:pPr>
            <w:r w:rsidRPr="003840B2">
              <w:rPr>
                <w:rFonts w:ascii="Times New Roman Bold" w:hAnsi="Times New Roman Bold"/>
                <w:b/>
                <w:color w:val="000000"/>
              </w:rPr>
              <w:t>CỘNG HÒA XÃ HỘI CHỦ NGHĨA VIỆT NAM</w:t>
            </w:r>
          </w:p>
          <w:p w:rsidR="004D278A" w:rsidRPr="003840B2" w:rsidRDefault="004D278A" w:rsidP="004D278A">
            <w:pPr>
              <w:spacing w:after="0" w:line="240" w:lineRule="auto"/>
              <w:jc w:val="center"/>
              <w:rPr>
                <w:rFonts w:ascii="Times New Roman Bold" w:hAnsi="Times New Roman Bold"/>
                <w:b/>
                <w:color w:val="000000"/>
                <w:sz w:val="26"/>
                <w:szCs w:val="26"/>
              </w:rPr>
            </w:pPr>
            <w:r w:rsidRPr="003840B2">
              <w:rPr>
                <w:rFonts w:ascii="Times New Roman Bold" w:hAnsi="Times New Roman Bold"/>
                <w:b/>
                <w:color w:val="000000"/>
                <w:sz w:val="26"/>
                <w:szCs w:val="26"/>
              </w:rPr>
              <w:t>Độc lập - Tự do - Hạnh phúc</w:t>
            </w:r>
          </w:p>
          <w:p w:rsidR="004D278A" w:rsidRDefault="00F46487" w:rsidP="004D278A">
            <w:pPr>
              <w:tabs>
                <w:tab w:val="left" w:pos="1227"/>
                <w:tab w:val="center" w:pos="2925"/>
              </w:tabs>
              <w:spacing w:after="0" w:line="240" w:lineRule="auto"/>
              <w:ind w:firstLine="709"/>
              <w:rPr>
                <w:rFonts w:ascii="Times New Roman Bold" w:hAnsi="Times New Roman Bold"/>
                <w:b/>
                <w:color w:val="000000"/>
                <w:sz w:val="26"/>
                <w:szCs w:val="26"/>
                <w:lang w:val="en-AU"/>
              </w:rPr>
            </w:pPr>
            <w:r>
              <w:rPr>
                <w:noProof/>
              </w:rPr>
              <w:pict>
                <v:line id="Lin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1.7pt,5.6pt" to="20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l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"/>
              </w:pict>
            </w:r>
            <w:r w:rsidR="004D278A">
              <w:rPr>
                <w:rFonts w:ascii="Times New Roman Bold" w:hAnsi="Times New Roman Bold"/>
                <w:b/>
                <w:color w:val="000000"/>
                <w:sz w:val="26"/>
                <w:szCs w:val="26"/>
                <w:lang w:val="en-AU"/>
              </w:rPr>
              <w:tab/>
            </w:r>
          </w:p>
          <w:p w:rsidR="004D278A" w:rsidRDefault="004D278A" w:rsidP="004D278A">
            <w:pPr>
              <w:spacing w:after="0" w:line="240" w:lineRule="auto"/>
              <w:rPr>
                <w:rFonts w:ascii="Times New Roman" w:eastAsia="Times New Roman" w:hAnsi="Times New Roman" w:cs="Times New Roman"/>
                <w:sz w:val="26"/>
              </w:rPr>
            </w:pPr>
            <w:r>
              <w:rPr>
                <w:rFonts w:ascii="Times New Roman" w:eastAsia="Times New Roman" w:hAnsi="Times New Roman" w:cs="Times New Roman"/>
                <w:i/>
                <w:sz w:val="26"/>
              </w:rPr>
              <w:t xml:space="preserve">              Tân Phước, ngày 03  tháng 4  năm 2020</w:t>
            </w:r>
          </w:p>
          <w:p w:rsidR="004D278A" w:rsidRPr="00200CA9" w:rsidRDefault="004D278A" w:rsidP="004D278A">
            <w:pPr>
              <w:tabs>
                <w:tab w:val="left" w:pos="1227"/>
                <w:tab w:val="center" w:pos="2925"/>
              </w:tabs>
              <w:spacing w:after="0"/>
              <w:ind w:firstLine="709"/>
              <w:rPr>
                <w:rFonts w:ascii="Times New Roman Bold" w:hAnsi="Times New Roman Bold"/>
                <w:b/>
                <w:color w:val="000000"/>
                <w:sz w:val="26"/>
                <w:szCs w:val="26"/>
                <w:lang w:val="en-AU"/>
              </w:rPr>
            </w:pPr>
            <w:r>
              <w:rPr>
                <w:rFonts w:ascii="Times New Roman Bold" w:hAnsi="Times New Roman Bold"/>
                <w:b/>
                <w:color w:val="000000"/>
                <w:sz w:val="26"/>
                <w:szCs w:val="26"/>
                <w:lang w:val="en-AU"/>
              </w:rPr>
              <w:tab/>
            </w:r>
          </w:p>
        </w:tc>
      </w:tr>
    </w:tbl>
    <w:p w:rsidR="00731322" w:rsidRDefault="00F94B88" w:rsidP="004D278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THÔNG BÁO</w:t>
      </w:r>
    </w:p>
    <w:p w:rsidR="00731322" w:rsidRDefault="00F94B88">
      <w:pPr>
        <w:tabs>
          <w:tab w:val="left" w:pos="6379"/>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Niêm yết danh mục sách giáo khoa lớp 1 được lựa chọn tổ chức dạy học</w:t>
      </w:r>
    </w:p>
    <w:p w:rsidR="00731322" w:rsidRDefault="00F94B88">
      <w:pPr>
        <w:tabs>
          <w:tab w:val="left" w:pos="6379"/>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năm học 2020-2021 tại Trường Tiểu học Tân Phước 3</w:t>
      </w:r>
    </w:p>
    <w:p w:rsidR="00731322" w:rsidRDefault="00F46487">
      <w:p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noProof/>
          <w:sz w:val="24"/>
        </w:rPr>
        <w:pict>
          <v:line id="_x0000_s1028" style="position:absolute;left:0;text-align:left;z-index:251661312;visibility:visible;mso-wrap-style:square;mso-height-percent:0;mso-wrap-distance-left:9pt;mso-wrap-distance-top:0;mso-wrap-distance-right:9pt;mso-wrap-distance-bottom:0;mso-position-horizontal-relative:text;mso-position-vertical-relative:text;mso-height-percent:0;mso-width-relative:page;mso-height-relative:page" from="174.8pt,4.3pt" to="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MN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"/>
        </w:pict>
      </w:r>
      <w:r w:rsidR="00F94B88">
        <w:rPr>
          <w:rFonts w:ascii="Times New Roman" w:eastAsia="Times New Roman" w:hAnsi="Times New Roman" w:cs="Times New Roman"/>
          <w:sz w:val="24"/>
        </w:rPr>
        <w:t xml:space="preserve">                                     </w:t>
      </w:r>
    </w:p>
    <w:p w:rsidR="00731322" w:rsidRDefault="00F94B8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Căn cứ Thông tư số 01/2020/TT-BGDĐT ngày 30/01/2020 của Bộ giáo dục và Đào tạo Hướng dẫn việc lựa chọn SGK trong cơ sở giáo dục phổ thông;</w:t>
      </w:r>
    </w:p>
    <w:p w:rsidR="00731322" w:rsidRDefault="00F94B8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Căn cứ Quyết định số 163/QĐ-UBND-HC ngày 02/02/2020 của Ủy ban nhân dân tỉnh Đồng Tháp về việc ban hành tiêu chí lựa chọn sách giáo khoa trong cơ sở GDPT;</w:t>
      </w:r>
    </w:p>
    <w:p w:rsidR="00731322" w:rsidRDefault="00F94B8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Căn cứ công văn số 108/SGDĐT – GDTH ngày 03/02/2020 của Sở Giáo dục và Đào tạo Đồng Tháp; Căn cứ công văn số 160/PGDĐT ngày 13/02/2020 của Phòng Giáo dục và Đào tạo Về việc nghiên cứu SGK lớp 1 chương trình GDPT năm 2018; </w:t>
      </w:r>
    </w:p>
    <w:p w:rsidR="00731322" w:rsidRDefault="00F94B8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Căn cứ Hướng dẫn số 12/HD-SGDĐT ngày 09/3/2020 của Sở giáo dục và Đào tạo; Hướng dẫn số 261/HD-PGDĐT ngày 13/03/2020 của Phòng Giáo dục và Đào tạo về việc hướng dẫn lựa chọn SGK lớp 1 năm học 2020 – 2021;</w:t>
      </w:r>
    </w:p>
    <w:p w:rsidR="00731322" w:rsidRDefault="00F94B8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Căn cứ Kế hoạch số 173/KH-UBND ngày 20/8/2019 của Ủy ban nhân dân huyện Tân Hồng về việc triển khai thực hiện đổi mới chương trình giáo dục phổ thông 2018;</w:t>
      </w:r>
    </w:p>
    <w:p w:rsidR="00731322" w:rsidRDefault="00F94B8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Căn cứ Quyết định số 29/QĐ-THTP3 ngày 31/3/2020 của Trường Tiểu học Tân Phước 3 về việc Quyết định danh mục sách giáo khoa lớp 1 được lựa chọn dạy học năm học 2020-2021tại Trường Tiểu học Tân Phước 3;</w:t>
      </w:r>
    </w:p>
    <w:p w:rsidR="00731322" w:rsidRDefault="00F94B8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Nay Trường Tiểu học Tân Phước 3 thông báo đến cán bộ công chức, viên chức, học sinh, cha mẹ học sinh toàn trường danh mục các đầu sách giáo khoa được lựa chọn và giá của từng quyển sách giáo khoa như sau (có danh mục kèm theo).</w:t>
      </w:r>
    </w:p>
    <w:p w:rsidR="00731322" w:rsidRDefault="00F94B8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Hình thức: dán công khai tại bảng thông báo của trường và điểm trường; trên trang thông tin điện tử của trường; đồng thời phối hợp đài truyền thanh xã thông báo trên loa phát thanh.</w:t>
      </w:r>
    </w:p>
    <w:p w:rsidR="00731322" w:rsidRDefault="00F94B8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Yêu cầu giáo viên chủ nhiệm, giáo viên chuyên thông báo đến học sinh, cha mẹ học sinh biết ngay sau khi nhận được thông báo này, để Cha mẹ học sinh chuẩn bị các điều kiện cho năm học mới 2020-2021./.</w:t>
      </w:r>
    </w:p>
    <w:p w:rsidR="00731322" w:rsidRDefault="00731322">
      <w:pPr>
        <w:spacing w:after="0" w:line="240" w:lineRule="auto"/>
        <w:jc w:val="both"/>
        <w:rPr>
          <w:rFonts w:ascii="Times New Roman" w:eastAsia="Times New Roman" w:hAnsi="Times New Roman" w:cs="Times New Roman"/>
          <w:sz w:val="28"/>
        </w:rPr>
      </w:pPr>
    </w:p>
    <w:p w:rsidR="00731322" w:rsidRDefault="00F94B88">
      <w:pPr>
        <w:tabs>
          <w:tab w:val="left" w:pos="694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Nơi nhận:</w:t>
      </w:r>
      <w:r>
        <w:rPr>
          <w:rFonts w:ascii="Times New Roman" w:eastAsia="Times New Roman" w:hAnsi="Times New Roman" w:cs="Times New Roman"/>
          <w:b/>
          <w:i/>
          <w:sz w:val="24"/>
        </w:rPr>
        <w:tab/>
      </w:r>
      <w:r>
        <w:rPr>
          <w:rFonts w:ascii="Times New Roman" w:eastAsia="Times New Roman" w:hAnsi="Times New Roman" w:cs="Times New Roman"/>
          <w:b/>
          <w:sz w:val="28"/>
        </w:rPr>
        <w:t>HIỆU TRƯỞNG</w:t>
      </w:r>
    </w:p>
    <w:p w:rsidR="00731322" w:rsidRDefault="00F94B8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CBCC,VC</w:t>
      </w:r>
      <w:proofErr w:type="gramEnd"/>
      <w:r>
        <w:rPr>
          <w:rFonts w:ascii="Times New Roman" w:eastAsia="Times New Roman" w:hAnsi="Times New Roman" w:cs="Times New Roman"/>
        </w:rPr>
        <w:t xml:space="preserve"> trường (t/h);                                                                                      </w:t>
      </w:r>
      <w:r w:rsidR="00F46487">
        <w:rPr>
          <w:rFonts w:ascii="Times New Roman" w:eastAsia="Times New Roman" w:hAnsi="Times New Roman" w:cs="Times New Roman"/>
        </w:rPr>
        <w:t xml:space="preserve">              (Đã kí)</w:t>
      </w:r>
    </w:p>
    <w:p w:rsidR="00731322" w:rsidRDefault="00F94B88">
      <w:pPr>
        <w:spacing w:after="0" w:line="240" w:lineRule="auto"/>
        <w:rPr>
          <w:rFonts w:ascii="Times New Roman" w:eastAsia="Times New Roman" w:hAnsi="Times New Roman" w:cs="Times New Roman"/>
        </w:rPr>
      </w:pPr>
      <w:r>
        <w:rPr>
          <w:rFonts w:ascii="Times New Roman" w:eastAsia="Times New Roman" w:hAnsi="Times New Roman" w:cs="Times New Roman"/>
        </w:rPr>
        <w:t>- PGD&amp;ĐT (b/c);</w:t>
      </w:r>
      <w:r>
        <w:rPr>
          <w:rFonts w:ascii="Times New Roman" w:eastAsia="Times New Roman" w:hAnsi="Times New Roman" w:cs="Times New Roman"/>
          <w:sz w:val="24"/>
        </w:rPr>
        <w:tab/>
        <w:t xml:space="preserve">                                                                   </w:t>
      </w:r>
    </w:p>
    <w:p w:rsidR="00731322" w:rsidRDefault="00F94B88">
      <w:pPr>
        <w:tabs>
          <w:tab w:val="left" w:pos="7088"/>
        </w:tabs>
        <w:spacing w:after="0" w:line="240" w:lineRule="auto"/>
        <w:rPr>
          <w:rFonts w:ascii="Times New Roman" w:eastAsia="Times New Roman" w:hAnsi="Times New Roman" w:cs="Times New Roman"/>
        </w:rPr>
      </w:pPr>
      <w:r>
        <w:rPr>
          <w:rFonts w:ascii="Times New Roman" w:eastAsia="Times New Roman" w:hAnsi="Times New Roman" w:cs="Times New Roman"/>
        </w:rPr>
        <w:t>- Đảng ủy TP (b/c);</w:t>
      </w:r>
    </w:p>
    <w:p w:rsidR="00731322" w:rsidRDefault="00F94B88">
      <w:pPr>
        <w:tabs>
          <w:tab w:val="left" w:pos="7088"/>
        </w:tabs>
        <w:spacing w:after="0" w:line="240" w:lineRule="auto"/>
        <w:rPr>
          <w:rFonts w:ascii="Times New Roman" w:eastAsia="Times New Roman" w:hAnsi="Times New Roman" w:cs="Times New Roman"/>
        </w:rPr>
      </w:pPr>
      <w:r>
        <w:rPr>
          <w:rFonts w:ascii="Times New Roman" w:eastAsia="Times New Roman" w:hAnsi="Times New Roman" w:cs="Times New Roman"/>
        </w:rPr>
        <w:t>- UBND xã TP (p/h);</w:t>
      </w:r>
    </w:p>
    <w:p w:rsidR="00731322" w:rsidRDefault="00F94B88">
      <w:pPr>
        <w:tabs>
          <w:tab w:val="left" w:pos="7088"/>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BĐD CMHS trường (tuyên truyền);                                                              </w:t>
      </w:r>
      <w:r w:rsidR="004D278A">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sz w:val="28"/>
        </w:rPr>
        <w:t xml:space="preserve">Bùi Thị Thao </w:t>
      </w:r>
      <w:r>
        <w:rPr>
          <w:rFonts w:ascii="Times New Roman" w:eastAsia="Times New Roman" w:hAnsi="Times New Roman" w:cs="Times New Roman"/>
        </w:rPr>
        <w:t xml:space="preserve">  </w:t>
      </w:r>
    </w:p>
    <w:p w:rsidR="00731322" w:rsidRDefault="00F94B88">
      <w:pPr>
        <w:tabs>
          <w:tab w:val="left" w:pos="7088"/>
        </w:tabs>
        <w:spacing w:after="0" w:line="240" w:lineRule="auto"/>
        <w:rPr>
          <w:rFonts w:ascii="Times New Roman" w:eastAsia="Times New Roman" w:hAnsi="Times New Roman" w:cs="Times New Roman"/>
          <w:b/>
          <w:sz w:val="28"/>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Lưu:VT.</w:t>
      </w:r>
      <w:proofErr w:type="gramEnd"/>
      <w:r>
        <w:rPr>
          <w:rFonts w:ascii="Times New Roman" w:eastAsia="Times New Roman" w:hAnsi="Times New Roman" w:cs="Times New Roman"/>
          <w:b/>
          <w:sz w:val="28"/>
        </w:rPr>
        <w:tab/>
      </w:r>
    </w:p>
    <w:p w:rsidR="007A0DAB" w:rsidRDefault="007A0DAB">
      <w:pPr>
        <w:tabs>
          <w:tab w:val="left" w:pos="7088"/>
        </w:tabs>
        <w:spacing w:after="0" w:line="240" w:lineRule="auto"/>
        <w:rPr>
          <w:rFonts w:ascii="Times New Roman" w:eastAsia="Times New Roman" w:hAnsi="Times New Roman" w:cs="Times New Roman"/>
          <w:b/>
          <w:sz w:val="28"/>
        </w:rPr>
      </w:pPr>
    </w:p>
    <w:p w:rsidR="00F94B88" w:rsidRDefault="00F94B88">
      <w:pPr>
        <w:spacing w:after="0" w:line="240" w:lineRule="auto"/>
        <w:jc w:val="center"/>
        <w:rPr>
          <w:rFonts w:ascii="Times New Roman" w:eastAsia="Times New Roman" w:hAnsi="Times New Roman" w:cs="Times New Roman"/>
          <w:b/>
          <w:sz w:val="32"/>
        </w:rPr>
      </w:pPr>
      <w:bookmarkStart w:id="0" w:name="_GoBack"/>
      <w:bookmarkEnd w:id="0"/>
    </w:p>
    <w:p w:rsidR="00731322" w:rsidRDefault="00F94B88">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DANH MỤC SGK LỚP 1, NĂM HỌC 2020-2021 ĐƯỢC LỰA CHỌN DẠY HỌC TẠI TRƯỜNG TIỂU HỌC TÂN PHƯỚC 3</w:t>
      </w:r>
    </w:p>
    <w:p w:rsidR="00731322" w:rsidRDefault="00F94B88">
      <w:pPr>
        <w:tabs>
          <w:tab w:val="left" w:pos="975"/>
        </w:tabs>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(Kèm theo Thông báo số: 32/TB-THTP</w:t>
      </w:r>
      <w:r>
        <w:rPr>
          <w:rFonts w:ascii="Times New Roman" w:eastAsia="Times New Roman" w:hAnsi="Times New Roman" w:cs="Times New Roman"/>
          <w:i/>
          <w:sz w:val="28"/>
          <w:vertAlign w:val="subscript"/>
        </w:rPr>
        <w:t>3</w:t>
      </w:r>
      <w:r>
        <w:rPr>
          <w:rFonts w:ascii="Times New Roman" w:eastAsia="Times New Roman" w:hAnsi="Times New Roman" w:cs="Times New Roman"/>
          <w:i/>
          <w:sz w:val="28"/>
        </w:rPr>
        <w:t xml:space="preserve"> ngày 03 /4/2020 </w:t>
      </w:r>
    </w:p>
    <w:p w:rsidR="00731322" w:rsidRDefault="00F94B88">
      <w:pPr>
        <w:tabs>
          <w:tab w:val="left" w:pos="975"/>
        </w:tabs>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 xml:space="preserve">của Trường TH Tân </w:t>
      </w:r>
      <w:proofErr w:type="gramStart"/>
      <w:r>
        <w:rPr>
          <w:rFonts w:ascii="Times New Roman" w:eastAsia="Times New Roman" w:hAnsi="Times New Roman" w:cs="Times New Roman"/>
          <w:i/>
          <w:sz w:val="28"/>
        </w:rPr>
        <w:t>Phước  3</w:t>
      </w:r>
      <w:proofErr w:type="gramEnd"/>
      <w:r>
        <w:rPr>
          <w:rFonts w:ascii="Times New Roman" w:eastAsia="Times New Roman" w:hAnsi="Times New Roman" w:cs="Times New Roman"/>
          <w:i/>
          <w:sz w:val="28"/>
        </w:rPr>
        <w:t>)</w:t>
      </w:r>
    </w:p>
    <w:p w:rsidR="00731322" w:rsidRDefault="00731322">
      <w:pPr>
        <w:rPr>
          <w:rFonts w:ascii="Times New Roman" w:eastAsia="Times New Roman" w:hAnsi="Times New Roman" w:cs="Times New Roman"/>
          <w:sz w:val="28"/>
        </w:rPr>
      </w:pPr>
    </w:p>
    <w:tbl>
      <w:tblPr>
        <w:tblW w:w="0" w:type="auto"/>
        <w:tblInd w:w="288" w:type="dxa"/>
        <w:tblCellMar>
          <w:left w:w="10" w:type="dxa"/>
          <w:right w:w="10" w:type="dxa"/>
        </w:tblCellMar>
        <w:tblLook w:val="0000" w:firstRow="0" w:lastRow="0" w:firstColumn="0" w:lastColumn="0" w:noHBand="0" w:noVBand="0"/>
      </w:tblPr>
      <w:tblGrid>
        <w:gridCol w:w="591"/>
        <w:gridCol w:w="2469"/>
        <w:gridCol w:w="2655"/>
        <w:gridCol w:w="2327"/>
        <w:gridCol w:w="1559"/>
      </w:tblGrid>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b/>
                <w:sz w:val="28"/>
              </w:rPr>
              <w:t>TT</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b/>
                <w:sz w:val="28"/>
              </w:rPr>
              <w:t>Tên sách</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b/>
                <w:sz w:val="28"/>
              </w:rPr>
              <w:t>Nhóm tác giả</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b/>
                <w:sz w:val="28"/>
              </w:rPr>
              <w:t>Tên bộ sách GK</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Giá bìa</w:t>
            </w:r>
          </w:p>
          <w:p w:rsidR="00731322" w:rsidRDefault="00F94B88">
            <w:pPr>
              <w:spacing w:after="0" w:line="240" w:lineRule="auto"/>
              <w:jc w:val="center"/>
            </w:pPr>
            <w:r>
              <w:rPr>
                <w:rFonts w:ascii="Times New Roman" w:eastAsia="Times New Roman" w:hAnsi="Times New Roman" w:cs="Times New Roman"/>
                <w:b/>
                <w:sz w:val="28"/>
              </w:rPr>
              <w:t>(VNĐ)</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1</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Tiếng Việt 1, </w:t>
            </w:r>
          </w:p>
          <w:p w:rsidR="00731322" w:rsidRDefault="00F94B88">
            <w:pPr>
              <w:spacing w:after="0" w:line="240" w:lineRule="auto"/>
            </w:pPr>
            <w:r>
              <w:rPr>
                <w:rFonts w:ascii="Times New Roman" w:eastAsia="Times New Roman" w:hAnsi="Times New Roman" w:cs="Times New Roman"/>
                <w:sz w:val="26"/>
              </w:rPr>
              <w:t>tập một</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Bùi Mạnh Hùng (Tổng chủ biên), Nguyễn Thị Ly Kha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before="60" w:after="60" w:line="420" w:lineRule="auto"/>
              <w:jc w:val="center"/>
              <w:rPr>
                <w:rFonts w:ascii="Times New Roman" w:eastAsia="Times New Roman" w:hAnsi="Times New Roman" w:cs="Times New Roman"/>
                <w:sz w:val="26"/>
              </w:rPr>
            </w:pPr>
            <w:r>
              <w:rPr>
                <w:rFonts w:ascii="Times New Roman" w:eastAsia="Times New Roman" w:hAnsi="Times New Roman" w:cs="Times New Roman"/>
                <w:sz w:val="26"/>
              </w:rPr>
              <w:t>Chân trời sáng tạo</w:t>
            </w:r>
          </w:p>
          <w:p w:rsidR="00731322" w:rsidRDefault="00731322">
            <w:pPr>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before="60" w:after="60" w:line="420" w:lineRule="auto"/>
              <w:jc w:val="center"/>
            </w:pPr>
            <w:r>
              <w:rPr>
                <w:rFonts w:ascii="Times New Roman" w:eastAsia="Times New Roman" w:hAnsi="Times New Roman" w:cs="Times New Roman"/>
                <w:sz w:val="26"/>
              </w:rPr>
              <w:t>30.000</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2</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Tiếng Việt 1, </w:t>
            </w:r>
          </w:p>
          <w:p w:rsidR="00731322" w:rsidRDefault="00F94B88">
            <w:pPr>
              <w:spacing w:after="0" w:line="240" w:lineRule="auto"/>
            </w:pPr>
            <w:r>
              <w:rPr>
                <w:rFonts w:ascii="Times New Roman" w:eastAsia="Times New Roman" w:hAnsi="Times New Roman" w:cs="Times New Roman"/>
                <w:sz w:val="26"/>
              </w:rPr>
              <w:t>tập hai</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Bùi Mạnh Hùng (Tổng chủ biên), Nguyễn Thị Ly Kha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before="60" w:after="60" w:line="420" w:lineRule="auto"/>
              <w:jc w:val="center"/>
              <w:rPr>
                <w:rFonts w:ascii="Times New Roman" w:eastAsia="Times New Roman" w:hAnsi="Times New Roman" w:cs="Times New Roman"/>
                <w:sz w:val="26"/>
              </w:rPr>
            </w:pPr>
            <w:r>
              <w:rPr>
                <w:rFonts w:ascii="Times New Roman" w:eastAsia="Times New Roman" w:hAnsi="Times New Roman" w:cs="Times New Roman"/>
                <w:sz w:val="26"/>
              </w:rPr>
              <w:t>Chân trời sáng tạo</w:t>
            </w:r>
          </w:p>
          <w:p w:rsidR="00731322" w:rsidRDefault="00731322">
            <w:pPr>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29.000</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3</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6"/>
              </w:rPr>
              <w:t>Toán 1</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Trần Nam Dũng (Tổng chủ biên), Khúc Thành Chính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before="60" w:after="60" w:line="420" w:lineRule="auto"/>
              <w:jc w:val="center"/>
              <w:rPr>
                <w:rFonts w:ascii="Times New Roman" w:eastAsia="Times New Roman" w:hAnsi="Times New Roman" w:cs="Times New Roman"/>
                <w:sz w:val="26"/>
              </w:rPr>
            </w:pPr>
            <w:r>
              <w:rPr>
                <w:rFonts w:ascii="Times New Roman" w:eastAsia="Times New Roman" w:hAnsi="Times New Roman" w:cs="Times New Roman"/>
                <w:sz w:val="26"/>
              </w:rPr>
              <w:t>Chân trời sáng tạo</w:t>
            </w:r>
          </w:p>
          <w:p w:rsidR="00731322" w:rsidRDefault="00731322">
            <w:pPr>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28.000</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4</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6"/>
              </w:rPr>
              <w:t>Đạo đức 1</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Đinh Phương Duy (Tổng chủ biên), Trần Thanh Bình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before="60" w:after="60" w:line="420" w:lineRule="auto"/>
              <w:jc w:val="center"/>
              <w:rPr>
                <w:rFonts w:ascii="Times New Roman" w:eastAsia="Times New Roman" w:hAnsi="Times New Roman" w:cs="Times New Roman"/>
                <w:sz w:val="26"/>
              </w:rPr>
            </w:pPr>
            <w:r>
              <w:rPr>
                <w:rFonts w:ascii="Times New Roman" w:eastAsia="Times New Roman" w:hAnsi="Times New Roman" w:cs="Times New Roman"/>
                <w:sz w:val="26"/>
              </w:rPr>
              <w:t>Chân trời sáng tạo</w:t>
            </w:r>
          </w:p>
          <w:p w:rsidR="00731322" w:rsidRDefault="00731322">
            <w:pPr>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13.000</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5</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6"/>
              </w:rPr>
              <w:t>Tự nhiên và Xã hội 1</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Mai Sỹ Tuấn (Tổng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Cánh diều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27.000</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6</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6"/>
              </w:rPr>
              <w:t>Âm nhạc 1</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Lê Anh Tuấn (Tổng chủ biên kiêm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Cánh diều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12.000</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7</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6"/>
              </w:rPr>
              <w:t>Mỹ thuật 1</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Phạm Văn Tuyến (Tổng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Cánh diều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13.000</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8</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ind w:right="-250"/>
            </w:pPr>
            <w:r>
              <w:rPr>
                <w:rFonts w:ascii="Times New Roman" w:eastAsia="Times New Roman" w:hAnsi="Times New Roman" w:cs="Times New Roman"/>
                <w:sz w:val="26"/>
              </w:rPr>
              <w:t>Hoạt động trải nghiệm 1</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Nguyễn Dục Quang (Tổng Chủ biên kiêm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Cánh diều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16.000</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9</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6"/>
              </w:rPr>
              <w:t>Giáo dục thể chất 1</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Đặng Ngọc Quang (Tổng chủ biên kiêm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Cánh diều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17.000</w:t>
            </w:r>
          </w:p>
        </w:tc>
      </w:tr>
      <w:tr w:rsidR="00731322">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8"/>
              </w:rPr>
              <w:t>10</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6"/>
              </w:rPr>
              <w:t>Tiếng Anh 1 (Family and Friends)</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pPr>
            <w:r>
              <w:rPr>
                <w:rFonts w:ascii="Times New Roman" w:eastAsia="Times New Roman" w:hAnsi="Times New Roman" w:cs="Times New Roman"/>
                <w:sz w:val="20"/>
              </w:rPr>
              <w:t>Trần Cao Bội Ngọc (Chủ biên)</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before="60" w:after="60" w:line="420" w:lineRule="auto"/>
              <w:jc w:val="center"/>
              <w:rPr>
                <w:rFonts w:ascii="Times New Roman" w:eastAsia="Times New Roman" w:hAnsi="Times New Roman" w:cs="Times New Roman"/>
                <w:sz w:val="26"/>
              </w:rPr>
            </w:pPr>
            <w:r>
              <w:rPr>
                <w:rFonts w:ascii="Times New Roman" w:eastAsia="Times New Roman" w:hAnsi="Times New Roman" w:cs="Times New Roman"/>
                <w:sz w:val="26"/>
              </w:rPr>
              <w:t>Chân trời sáng tạo</w:t>
            </w:r>
          </w:p>
          <w:p w:rsidR="00731322" w:rsidRDefault="00731322">
            <w:pPr>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322" w:rsidRDefault="00F94B88">
            <w:pPr>
              <w:spacing w:after="0" w:line="240" w:lineRule="auto"/>
              <w:jc w:val="center"/>
            </w:pPr>
            <w:r>
              <w:rPr>
                <w:rFonts w:ascii="Times New Roman" w:eastAsia="Times New Roman" w:hAnsi="Times New Roman" w:cs="Times New Roman"/>
                <w:sz w:val="26"/>
              </w:rPr>
              <w:t>79.000</w:t>
            </w:r>
          </w:p>
        </w:tc>
      </w:tr>
    </w:tbl>
    <w:p w:rsidR="00731322" w:rsidRDefault="00731322">
      <w:pPr>
        <w:rPr>
          <w:rFonts w:ascii="Times New Roman" w:eastAsia="Times New Roman" w:hAnsi="Times New Roman" w:cs="Times New Roman"/>
          <w:sz w:val="28"/>
        </w:rPr>
      </w:pPr>
    </w:p>
    <w:p w:rsidR="00731322" w:rsidRDefault="00731322">
      <w:pPr>
        <w:rPr>
          <w:rFonts w:ascii="Times New Roman" w:eastAsia="Times New Roman" w:hAnsi="Times New Roman" w:cs="Times New Roman"/>
          <w:sz w:val="24"/>
        </w:rPr>
      </w:pPr>
    </w:p>
    <w:sectPr w:rsidR="00731322" w:rsidSect="00F94B88">
      <w:pgSz w:w="12240" w:h="15840"/>
      <w:pgMar w:top="432" w:right="720" w:bottom="129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useFELayout/>
    <w:compatSetting w:name="compatibilityMode" w:uri="http://schemas.microsoft.com/office/word" w:val="12"/>
  </w:compat>
  <w:rsids>
    <w:rsidRoot w:val="00731322"/>
    <w:rsid w:val="004D278A"/>
    <w:rsid w:val="005F3A9A"/>
    <w:rsid w:val="00731322"/>
    <w:rsid w:val="007A0DAB"/>
    <w:rsid w:val="00C948DD"/>
    <w:rsid w:val="00F46487"/>
    <w:rsid w:val="00F9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595AD6"/>
  <w15:docId w15:val="{D8B4C1F9-CFD5-4AFC-98B0-2E6F1B6E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4D278A"/>
    <w:pPr>
      <w:keepNext/>
      <w:spacing w:after="0" w:line="240" w:lineRule="auto"/>
      <w:jc w:val="both"/>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D278A"/>
    <w:rPr>
      <w:rFonts w:ascii="Times New Roman" w:eastAsia="Times New Roman" w:hAnsi="Times New Roman" w:cs="Times New Roman"/>
      <w:b/>
      <w:sz w:val="28"/>
      <w:szCs w:val="20"/>
    </w:rPr>
  </w:style>
  <w:style w:type="paragraph" w:styleId="ListParagraph">
    <w:name w:val="List Paragraph"/>
    <w:basedOn w:val="Normal"/>
    <w:uiPriority w:val="34"/>
    <w:qFormat/>
    <w:rsid w:val="004D2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F36B-AB1E-4383-A4DA-4DD76F28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2020-05-13T01:41:00Z</cp:lastPrinted>
  <dcterms:created xsi:type="dcterms:W3CDTF">2020-05-13T01:25:00Z</dcterms:created>
  <dcterms:modified xsi:type="dcterms:W3CDTF">2020-06-18T01:16:00Z</dcterms:modified>
</cp:coreProperties>
</file>